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Diccionario Arquitectura Popular del Noreste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>El Diccionario Arquitectura Popular del Noreste es un proyecto colaborativo de registro, construcci</w:t>
      </w:r>
      <w:r>
        <w:rPr>
          <w:rtl w:val="0"/>
        </w:rPr>
        <w:t>ó</w:t>
      </w:r>
      <w:r>
        <w:rPr>
          <w:rtl w:val="0"/>
        </w:rPr>
        <w:t>n y difusi</w:t>
      </w:r>
      <w:r>
        <w:rPr>
          <w:rtl w:val="0"/>
        </w:rPr>
        <w:t>ó</w:t>
      </w:r>
      <w:r>
        <w:rPr>
          <w:rtl w:val="0"/>
        </w:rPr>
        <w:t>n del conocimiento sobre el entorno construido y el paisaje de los estados de Chihuahua, Coahuila, Durango, Nuevo Le</w:t>
      </w:r>
      <w:r>
        <w:rPr>
          <w:rtl w:val="0"/>
        </w:rPr>
        <w:t>ó</w:t>
      </w:r>
      <w:r>
        <w:rPr>
          <w:rtl w:val="0"/>
        </w:rPr>
        <w:t>n, San Luis Potos</w:t>
      </w:r>
      <w:r>
        <w:rPr>
          <w:rtl w:val="0"/>
        </w:rPr>
        <w:t>í</w:t>
      </w:r>
      <w:r>
        <w:rPr>
          <w:rtl w:val="0"/>
        </w:rPr>
        <w:t>, Tamaulipas y Zacatecas, M</w:t>
      </w:r>
      <w:r>
        <w:rPr>
          <w:rtl w:val="0"/>
        </w:rPr>
        <w:t>é</w:t>
      </w:r>
      <w:r>
        <w:rPr>
          <w:rtl w:val="0"/>
        </w:rPr>
        <w:t>xico. Se realiza mediante investigaci</w:t>
      </w:r>
      <w:r>
        <w:rPr>
          <w:rtl w:val="0"/>
        </w:rPr>
        <w:t>ó</w:t>
      </w:r>
      <w:r>
        <w:rPr>
          <w:rtl w:val="0"/>
        </w:rPr>
        <w:t>n de campo, consultas a trav</w:t>
      </w:r>
      <w:r>
        <w:rPr>
          <w:rtl w:val="0"/>
        </w:rPr>
        <w:t>é</w:t>
      </w:r>
      <w:r>
        <w:rPr>
          <w:rtl w:val="0"/>
        </w:rPr>
        <w:t>s de redes sociales, di</w:t>
      </w:r>
      <w:r>
        <w:rPr>
          <w:rtl w:val="0"/>
        </w:rPr>
        <w:t>á</w:t>
      </w:r>
      <w:r>
        <w:rPr>
          <w:rtl w:val="0"/>
        </w:rPr>
        <w:t>logos con pobladores de distintas regiones, la formulaci</w:t>
      </w:r>
      <w:r>
        <w:rPr>
          <w:rtl w:val="0"/>
        </w:rPr>
        <w:t>ó</w:t>
      </w:r>
      <w:r>
        <w:rPr>
          <w:rtl w:val="0"/>
        </w:rPr>
        <w:t>n de nuevos conceptos y la difusi</w:t>
      </w:r>
      <w:r>
        <w:rPr>
          <w:rtl w:val="0"/>
        </w:rPr>
        <w:t>ó</w:t>
      </w:r>
      <w:r>
        <w:rPr>
          <w:rtl w:val="0"/>
        </w:rPr>
        <w:t>n a trav</w:t>
      </w:r>
      <w:r>
        <w:rPr>
          <w:rtl w:val="0"/>
        </w:rPr>
        <w:t>é</w:t>
      </w:r>
      <w:r>
        <w:rPr>
          <w:rtl w:val="0"/>
        </w:rPr>
        <w:t>s de diversos medios digitales. El Diccionario no es un producto definitivo: sus contenidos se van transformando y enriqueciendo paulatinamente. Su principal objetivo es formar una base de conocimientos amplia, fundamentada en saberes populares, que nos permita observar, describir y analizar nuestro entorno.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El Diccionario forma parte de un proyecto de investigaci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que inici</w:t>
      </w:r>
      <w:r>
        <w:rPr>
          <w:rStyle w:val="Ninguno A"/>
          <w:rtl w:val="0"/>
          <w:lang w:val="es-ES_tradnl"/>
        </w:rPr>
        <w:t xml:space="preserve">ó </w:t>
      </w:r>
      <w:r>
        <w:rPr>
          <w:rStyle w:val="Ninguno A"/>
          <w:rtl w:val="0"/>
          <w:lang w:val="es-ES_tradnl"/>
        </w:rPr>
        <w:t xml:space="preserve">en 2018 y que incluye un </w:t>
      </w:r>
      <w:r>
        <w:rPr>
          <w:rStyle w:val="Ninguno"/>
          <w:u w:val="single"/>
          <w:rtl w:val="0"/>
          <w:lang w:val="es-ES_tradnl"/>
        </w:rPr>
        <w:t>libro</w:t>
      </w:r>
      <w:r>
        <w:rPr>
          <w:rStyle w:val="Ninguno A"/>
          <w:rtl w:val="0"/>
          <w:lang w:val="es-ES_tradnl"/>
        </w:rPr>
        <w:t xml:space="preserve"> [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"https://tiendaconarte.org.mx/articulo?id=51"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https://tiendaconarte.org.mx/articulo?id=51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] publicado por CONARTE, el </w:t>
      </w:r>
      <w:r>
        <w:rPr>
          <w:rStyle w:val="Ninguno"/>
          <w:u w:val="single"/>
          <w:rtl w:val="0"/>
          <w:lang w:val="es-ES_tradnl"/>
        </w:rPr>
        <w:t>Fondo Arquitectura Popular</w:t>
      </w:r>
      <w:r>
        <w:rPr>
          <w:rStyle w:val="Ninguno A"/>
          <w:rtl w:val="0"/>
          <w:lang w:val="es-ES_tradnl"/>
        </w:rPr>
        <w:t xml:space="preserve"> de Fototeca Nuevo Le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n, [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"https://fototecanl.org/index"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https://fototecanl.org/index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>] y una exposici</w:t>
      </w:r>
      <w:r>
        <w:rPr>
          <w:rStyle w:val="Ninguno A"/>
          <w:rtl w:val="0"/>
          <w:lang w:val="es-ES_tradnl"/>
        </w:rPr>
        <w:t>ó</w:t>
      </w:r>
      <w:r>
        <w:rPr>
          <w:rStyle w:val="Ninguno A"/>
          <w:rtl w:val="0"/>
          <w:lang w:val="es-ES_tradnl"/>
        </w:rPr>
        <w:t>n fotogr</w:t>
      </w:r>
      <w:r>
        <w:rPr>
          <w:rStyle w:val="Ninguno A"/>
          <w:rtl w:val="0"/>
          <w:lang w:val="es-ES_tradnl"/>
        </w:rPr>
        <w:t>á</w:t>
      </w:r>
      <w:r>
        <w:rPr>
          <w:rStyle w:val="Ninguno A"/>
          <w:rtl w:val="0"/>
          <w:lang w:val="es-ES_tradnl"/>
        </w:rPr>
        <w:t>fica [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"https://www.archdaily.mx/mx/947508/proyecto-explora-la-arquitectura-popular-del-noreste-de-mexico"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https://www.archdaily.mx/mx/947508/proyecto-explora-la-arquitectura-popular-del-noreste-de-mexico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>] que se present</w:t>
      </w:r>
      <w:r>
        <w:rPr>
          <w:rStyle w:val="Ninguno A"/>
          <w:rtl w:val="0"/>
          <w:lang w:val="es-ES_tradnl"/>
        </w:rPr>
        <w:t xml:space="preserve">ó </w:t>
      </w:r>
      <w:r>
        <w:rPr>
          <w:rStyle w:val="Ninguno A"/>
          <w:rtl w:val="0"/>
          <w:lang w:val="es-ES_tradnl"/>
        </w:rPr>
        <w:t>en la Galer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 xml:space="preserve">a Abierta de Distrito Tec. 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Puedes enviar palabras, definiciones y fotograf</w:t>
      </w:r>
      <w:r>
        <w:rPr>
          <w:rStyle w:val="Ninguno A"/>
          <w:rtl w:val="0"/>
          <w:lang w:val="es-ES_tradnl"/>
        </w:rPr>
        <w:t>í</w:t>
      </w:r>
      <w:r>
        <w:rPr>
          <w:rStyle w:val="Ninguno A"/>
          <w:rtl w:val="0"/>
          <w:lang w:val="es-ES_tradnl"/>
        </w:rPr>
        <w:t xml:space="preserve">as para incluir en el Diccionario al correo 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"mailto:medios@landamartinez.mx"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medios@landamartinez.mx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 xml:space="preserve"> o a nuestras redes sociales. </w:t>
      </w:r>
    </w:p>
    <w:p>
      <w:pPr>
        <w:pStyle w:val="Cuerpo A"/>
      </w:pPr>
    </w:p>
    <w:p>
      <w:pPr>
        <w:pStyle w:val="Cuerpo A"/>
      </w:pPr>
      <w:r>
        <w:rPr>
          <w:rStyle w:val="Ninguno A"/>
          <w:rtl w:val="0"/>
          <w:lang w:val="es-ES_tradnl"/>
        </w:rPr>
        <w:t>Pablo Landa Ruiloba (</w:t>
      </w: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"http://www.pablolanda.com"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www.pablolanda.com</w:t>
      </w:r>
      <w:r>
        <w:rPr/>
        <w:fldChar w:fldCharType="end" w:fldLock="0"/>
      </w:r>
      <w:r>
        <w:rPr>
          <w:rStyle w:val="Ninguno A"/>
          <w:rtl w:val="0"/>
          <w:lang w:val="es-ES_tradnl"/>
        </w:rPr>
        <w:t>)</w:t>
      </w: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*Director de APN y Editor del Diccionario*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>Jos</w:t>
      </w:r>
      <w:r>
        <w:rPr>
          <w:rtl w:val="0"/>
        </w:rPr>
        <w:t xml:space="preserve">é </w:t>
      </w:r>
      <w:r>
        <w:rPr>
          <w:rtl w:val="0"/>
        </w:rPr>
        <w:t>V. Kontos</w:t>
      </w: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*Director adjunto de APN*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>David Quiroga</w:t>
      </w:r>
    </w:p>
    <w:p>
      <w:pPr>
        <w:pStyle w:val="Cuerpo A"/>
      </w:pPr>
      <w:r>
        <w:rPr>
          <w:rtl w:val="0"/>
        </w:rPr>
        <w:t>Linda</w:t>
      </w:r>
      <w:r>
        <w:rPr>
          <w:rtl w:val="0"/>
        </w:rPr>
        <w:t xml:space="preserve"> xxxxx</w:t>
      </w:r>
    </w:p>
    <w:p>
      <w:pPr>
        <w:pStyle w:val="Cuerpo A"/>
      </w:pPr>
      <w:r>
        <w:rPr>
          <w:rtl w:val="0"/>
        </w:rPr>
        <w:t>M</w:t>
      </w:r>
      <w:r>
        <w:rPr>
          <w:rtl w:val="0"/>
        </w:rPr>
        <w:t>ó</w:t>
      </w:r>
      <w:r>
        <w:rPr>
          <w:rtl w:val="0"/>
        </w:rPr>
        <w:t>nica</w:t>
      </w:r>
      <w:r>
        <w:rPr>
          <w:rtl w:val="0"/>
        </w:rPr>
        <w:t xml:space="preserve"> xxxxx</w:t>
      </w: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*Dise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adores y Programadores*</w:t>
      </w:r>
    </w:p>
    <w:p>
      <w:pPr>
        <w:pStyle w:val="Cuerpo A"/>
      </w:pPr>
    </w:p>
    <w:p>
      <w:pPr>
        <w:pStyle w:val="Cuerpo A"/>
      </w:pPr>
      <w:r>
        <w:rPr>
          <w:rtl w:val="0"/>
        </w:rPr>
        <w:t>Ra</w:t>
      </w:r>
      <w:r>
        <w:rPr>
          <w:rtl w:val="0"/>
        </w:rPr>
        <w:t>ú</w:t>
      </w:r>
      <w:r>
        <w:rPr>
          <w:rtl w:val="0"/>
        </w:rPr>
        <w:t>l Pe</w:t>
      </w:r>
      <w:r>
        <w:rPr>
          <w:rtl w:val="0"/>
        </w:rPr>
        <w:t>ñ</w:t>
      </w:r>
      <w:r>
        <w:rPr>
          <w:rtl w:val="0"/>
        </w:rPr>
        <w:t>a Pereyra</w:t>
      </w:r>
    </w:p>
    <w:p>
      <w:pPr>
        <w:pStyle w:val="Cuerpo A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*Co-editor y Gestor de contenidos* </w:t>
      </w:r>
    </w:p>
    <w:p>
      <w:pPr>
        <w:pStyle w:val="Cuerpo A"/>
        <w:rPr>
          <w:rStyle w:val="Ninguno"/>
          <w:b w:val="1"/>
          <w:bCs w:val="1"/>
        </w:rPr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 xml:space="preserve">El proyecto cuenta con el apoyo de Raidho, Landa Suberville y Mural Agency. </w:t>
      </w: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</w:p>
    <w:p>
      <w:pPr>
        <w:pStyle w:val="Cue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